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4E65C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E65C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E65C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E65C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ДРУГА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2B0A92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2B0A92">
        <w:rPr>
          <w:rFonts w:ascii="Times New Roman" w:hAnsi="Times New Roman"/>
          <w:sz w:val="28"/>
          <w:szCs w:val="28"/>
        </w:rPr>
        <w:t>листопада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 </w:t>
      </w:r>
      <w:r w:rsidR="002B0A92">
        <w:rPr>
          <w:rFonts w:ascii="Times New Roman" w:hAnsi="Times New Roman"/>
          <w:sz w:val="28"/>
          <w:szCs w:val="28"/>
        </w:rPr>
        <w:t xml:space="preserve">        </w:t>
      </w:r>
      <w:r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</w:t>
      </w:r>
      <w:r w:rsidR="002B0A92">
        <w:rPr>
          <w:sz w:val="28"/>
          <w:szCs w:val="28"/>
        </w:rPr>
        <w:t>2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B0A92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Про безоплатну </w:t>
      </w:r>
      <w:r w:rsidR="002B0A92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передачу матеріальних</w:t>
      </w:r>
    </w:p>
    <w:p w:rsidR="004E500C" w:rsidRPr="00496041" w:rsidRDefault="002B0A92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цінностей </w:t>
      </w:r>
      <w:r w:rsidR="004E500C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4E500C" w:rsidRDefault="004E500C" w:rsidP="002B0A9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2B0A92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відділу освіти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2B0A92" w:rsidRPr="00496041" w:rsidRDefault="002B0A92" w:rsidP="002B0A9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DB43E2" w:rsidRDefault="00263C7B" w:rsidP="00263C7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матеріальних цінностей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</w:t>
      </w:r>
      <w:r w:rsidR="002B0A92" w:rsidRPr="002B0A92">
        <w:rPr>
          <w:rFonts w:ascii="Times New Roman" w:hAnsi="Times New Roman" w:cs="Times New Roman"/>
          <w:sz w:val="26"/>
          <w:szCs w:val="26"/>
          <w:lang w:val="uk-UA"/>
        </w:rPr>
        <w:t>запасів суб`єктів державного сектору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»,  затверджених наказом Міністерства фінансів України № 11 від 23.01.2015 року, та Національного положення (стандарту) бухгалтерського обліку  12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«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Запаси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», враховуючи пропозиції  постійн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ої  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комісії 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ради </w:t>
      </w:r>
      <w:r w:rsidR="004E500C"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«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Про місцеве самоврядування в Україні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міська рада 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Pr="00DB43E2" w:rsidRDefault="004E500C" w:rsidP="00263C7B">
      <w:pPr>
        <w:keepNext/>
        <w:numPr>
          <w:ilvl w:val="0"/>
          <w:numId w:val="1"/>
        </w:numPr>
        <w:spacing w:after="0" w:line="288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в оперативне управління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  баланс 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освіти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матеріальні цінності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ради, згідно  додатку.</w:t>
      </w:r>
    </w:p>
    <w:p w:rsidR="004E500C" w:rsidRPr="00DB43E2" w:rsidRDefault="004E500C" w:rsidP="00263C7B">
      <w:pPr>
        <w:widowControl w:val="0"/>
        <w:numPr>
          <w:ilvl w:val="0"/>
          <w:numId w:val="1"/>
        </w:numPr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4E500C" w:rsidRPr="00DB43E2" w:rsidRDefault="00263C7B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</w:t>
      </w:r>
      <w:r w:rsidR="004E500C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proofErr w:type="spellStart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="004E500C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E500C" w:rsidRPr="00DB43E2" w:rsidRDefault="004E500C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. – головний спеціаліст відділу</w:t>
      </w:r>
    </w:p>
    <w:p w:rsidR="004E500C" w:rsidRPr="00DB43E2" w:rsidRDefault="004E500C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бухгалтерського обліку та фінансового забезпечення;</w:t>
      </w:r>
    </w:p>
    <w:p w:rsidR="004E500C" w:rsidRPr="00DB43E2" w:rsidRDefault="004E500C" w:rsidP="00263C7B">
      <w:pPr>
        <w:widowControl w:val="0"/>
        <w:tabs>
          <w:tab w:val="left" w:pos="708"/>
          <w:tab w:val="left" w:pos="1416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Бутенко</w:t>
      </w:r>
      <w:proofErr w:type="spellEnd"/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Н.Л.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4E500C" w:rsidRPr="00DB43E2" w:rsidRDefault="004E500C" w:rsidP="00263C7B">
      <w:pPr>
        <w:widowControl w:val="0"/>
        <w:tabs>
          <w:tab w:val="left" w:pos="2565"/>
          <w:tab w:val="left" w:pos="3000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Цимбал О.І.</w:t>
      </w:r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;                           </w:t>
      </w:r>
    </w:p>
    <w:p w:rsidR="002B0A92" w:rsidRPr="00DB43E2" w:rsidRDefault="004E500C" w:rsidP="00263C7B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 – начальник управління юридично-кадрової роботи.</w:t>
      </w:r>
    </w:p>
    <w:p w:rsidR="004E500C" w:rsidRPr="00DB43E2" w:rsidRDefault="004E500C" w:rsidP="00263C7B">
      <w:pPr>
        <w:pStyle w:val="a3"/>
        <w:widowControl w:val="0"/>
        <w:numPr>
          <w:ilvl w:val="0"/>
          <w:numId w:val="1"/>
        </w:numPr>
        <w:tabs>
          <w:tab w:val="left" w:pos="2220"/>
          <w:tab w:val="left" w:pos="2565"/>
          <w:tab w:val="left" w:pos="3000"/>
        </w:tabs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69352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постійну </w:t>
      </w:r>
      <w:r w:rsidRPr="00DB43E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693528">
        <w:rPr>
          <w:rFonts w:ascii="Times New Roman" w:hAnsi="Times New Roman"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263C7B">
      <w:pPr>
        <w:widowControl w:val="0"/>
        <w:tabs>
          <w:tab w:val="left" w:pos="3000"/>
        </w:tabs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0A92" w:rsidRDefault="002B0A92" w:rsidP="00263C7B">
      <w:pPr>
        <w:widowControl w:val="0"/>
        <w:tabs>
          <w:tab w:val="left" w:pos="3000"/>
        </w:tabs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263C7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69352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Pr="00693528" w:rsidRDefault="002B0A92" w:rsidP="00263C7B">
      <w:pPr>
        <w:spacing w:after="0" w:line="240" w:lineRule="auto"/>
        <w:contextualSpacing/>
        <w:jc w:val="both"/>
        <w:rPr>
          <w:lang w:val="uk-UA"/>
        </w:rPr>
      </w:pPr>
    </w:p>
    <w:p w:rsidR="004E500C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692BC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692BC2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4E500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4E500C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E500C" w:rsidRPr="001E3DDE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14B25">
        <w:rPr>
          <w:rFonts w:ascii="Times New Roman" w:eastAsia="Times New Roman" w:hAnsi="Times New Roman" w:cs="Times New Roman"/>
          <w:sz w:val="24"/>
          <w:szCs w:val="24"/>
          <w:lang w:val="uk-UA"/>
        </w:rPr>
        <w:t>2172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28 жовтня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16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матеріальних цінностей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016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освіти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4E500C" w:rsidRPr="00EE1641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8"/>
        <w:gridCol w:w="851"/>
        <w:gridCol w:w="850"/>
        <w:gridCol w:w="1560"/>
        <w:gridCol w:w="1275"/>
      </w:tblGrid>
      <w:tr w:rsidR="004E500C" w:rsidTr="009E35C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3016C6" w:rsidRPr="00AE71EE" w:rsidTr="004B2517">
        <w:trPr>
          <w:trHeight w:val="397"/>
          <w:jc w:val="center"/>
        </w:trPr>
        <w:tc>
          <w:tcPr>
            <w:tcW w:w="704" w:type="dxa"/>
            <w:vAlign w:val="center"/>
            <w:hideMark/>
          </w:tcPr>
          <w:p w:rsidR="003016C6" w:rsidRPr="00440ABA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8" w:type="dxa"/>
            <w:vAlign w:val="center"/>
            <w:hideMark/>
          </w:tcPr>
          <w:p w:rsidR="003016C6" w:rsidRPr="00D175D9" w:rsidRDefault="003016C6" w:rsidP="003016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колісний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3016C6" w:rsidRPr="000C1D79" w:rsidRDefault="003016C6" w:rsidP="003016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1812</w:t>
            </w:r>
            <w:r w:rsidRPr="002F694B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3016C6" w:rsidRPr="002F694B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3016C6" w:rsidRPr="000C1D79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8200,00</w:t>
            </w:r>
          </w:p>
        </w:tc>
        <w:tc>
          <w:tcPr>
            <w:tcW w:w="1275" w:type="dxa"/>
            <w:shd w:val="clear" w:color="auto" w:fill="auto"/>
            <w:hideMark/>
          </w:tcPr>
          <w:p w:rsidR="003016C6" w:rsidRPr="00AE71EE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3016C6" w:rsidRPr="00AE71EE" w:rsidTr="004B2517">
        <w:trPr>
          <w:trHeight w:val="397"/>
          <w:jc w:val="center"/>
        </w:trPr>
        <w:tc>
          <w:tcPr>
            <w:tcW w:w="704" w:type="dxa"/>
            <w:vAlign w:val="center"/>
          </w:tcPr>
          <w:p w:rsidR="003016C6" w:rsidRPr="00440ABA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8" w:type="dxa"/>
            <w:vAlign w:val="center"/>
          </w:tcPr>
          <w:p w:rsidR="003016C6" w:rsidRPr="002F694B" w:rsidRDefault="003016C6" w:rsidP="003016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999">
              <w:rPr>
                <w:rFonts w:ascii="Times New Roman" w:eastAsia="Times New Roman" w:hAnsi="Times New Roman"/>
                <w:sz w:val="24"/>
                <w:szCs w:val="24"/>
              </w:rPr>
              <w:t>Автошина R16</w:t>
            </w:r>
          </w:p>
        </w:tc>
        <w:tc>
          <w:tcPr>
            <w:tcW w:w="851" w:type="dxa"/>
            <w:vAlign w:val="center"/>
          </w:tcPr>
          <w:p w:rsidR="003016C6" w:rsidRDefault="003016C6" w:rsidP="003016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1812/1</w:t>
            </w:r>
          </w:p>
        </w:tc>
        <w:tc>
          <w:tcPr>
            <w:tcW w:w="850" w:type="dxa"/>
            <w:vAlign w:val="center"/>
          </w:tcPr>
          <w:p w:rsidR="003016C6" w:rsidRPr="002F694B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016C6" w:rsidRPr="002F694B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10600,00</w:t>
            </w:r>
          </w:p>
        </w:tc>
        <w:tc>
          <w:tcPr>
            <w:tcW w:w="1275" w:type="dxa"/>
            <w:shd w:val="clear" w:color="auto" w:fill="auto"/>
          </w:tcPr>
          <w:p w:rsidR="003016C6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3016C6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3016C6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4E500C" w:rsidRPr="00AE71EE" w:rsidTr="009E35CE">
        <w:trPr>
          <w:trHeight w:val="3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AE71EE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8D4C64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8D4C64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4E500C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highlight w:val="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4E500C" w:rsidRDefault="003016C6" w:rsidP="00DF5603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highlight w:val="yellow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18 800,00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9C1A75" w:rsidRDefault="004E500C" w:rsidP="009B564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4E500C" w:rsidRPr="00AE71EE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4E500C" w:rsidRPr="008D4C64" w:rsidRDefault="00695ADA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</w:t>
      </w:r>
      <w:r w:rsidR="009E35C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Тарас ШАПРАВСЬКИЙ</w:t>
      </w: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695ADA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E500C" w:rsidRPr="008E4282" w:rsidRDefault="004E500C" w:rsidP="004E500C"/>
    <w:p w:rsidR="00BD5715" w:rsidRDefault="00BD5715"/>
    <w:sectPr w:rsidR="00BD5715" w:rsidSect="00846B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140435"/>
    <w:rsid w:val="001466A2"/>
    <w:rsid w:val="001955A1"/>
    <w:rsid w:val="00263C7B"/>
    <w:rsid w:val="002B040E"/>
    <w:rsid w:val="002B0A92"/>
    <w:rsid w:val="003016C6"/>
    <w:rsid w:val="0040052C"/>
    <w:rsid w:val="004A2470"/>
    <w:rsid w:val="004E500C"/>
    <w:rsid w:val="004E65C9"/>
    <w:rsid w:val="0055730F"/>
    <w:rsid w:val="005B7D07"/>
    <w:rsid w:val="006604E6"/>
    <w:rsid w:val="00680B75"/>
    <w:rsid w:val="00692BC2"/>
    <w:rsid w:val="00693528"/>
    <w:rsid w:val="00695ADA"/>
    <w:rsid w:val="006E67A5"/>
    <w:rsid w:val="007B04D2"/>
    <w:rsid w:val="00846B06"/>
    <w:rsid w:val="008D4C64"/>
    <w:rsid w:val="009E35CE"/>
    <w:rsid w:val="00B133FE"/>
    <w:rsid w:val="00B46240"/>
    <w:rsid w:val="00B72649"/>
    <w:rsid w:val="00BD5715"/>
    <w:rsid w:val="00CD1A98"/>
    <w:rsid w:val="00DF5603"/>
    <w:rsid w:val="00E14B25"/>
    <w:rsid w:val="00EB20C7"/>
    <w:rsid w:val="00EB47E8"/>
    <w:rsid w:val="00F558E6"/>
    <w:rsid w:val="00FA356A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2021-11-11T08:25:00Z</cp:lastPrinted>
  <dcterms:created xsi:type="dcterms:W3CDTF">2021-09-10T12:04:00Z</dcterms:created>
  <dcterms:modified xsi:type="dcterms:W3CDTF">2021-11-11T08:30:00Z</dcterms:modified>
</cp:coreProperties>
</file>